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</w:t>
      </w:r>
    </w:p>
    <w:tbl>
      <w:tblPr>
        <w:tblStyle w:val="2"/>
        <w:tblW w:w="97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4"/>
        <w:gridCol w:w="1034"/>
        <w:gridCol w:w="1079"/>
        <w:gridCol w:w="1049"/>
        <w:gridCol w:w="1079"/>
        <w:gridCol w:w="1079"/>
        <w:gridCol w:w="914"/>
        <w:gridCol w:w="959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9757" w:type="dxa"/>
            <w:gridSpan w:val="9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中共河源市委党史研究室、市地方志办公室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年公开招聘编外人员报名表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4"/>
                <w:lang w:val="en-US" w:eastAsia="zh-CN" w:bidi="ar"/>
              </w:rPr>
              <w:t xml:space="preserve"> 别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4"/>
                <w:lang w:val="en-US" w:eastAsia="zh-CN" w:bidi="ar"/>
              </w:rPr>
              <w:t xml:space="preserve"> 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 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  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 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 况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  务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Style w:val="4"/>
                <w:lang w:val="en-US" w:eastAsia="zh-CN" w:bidi="ar"/>
              </w:rPr>
              <w:t>电话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4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主要学习和工作经历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8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51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本人签名确认：</w:t>
            </w:r>
          </w:p>
        </w:tc>
        <w:tc>
          <w:tcPr>
            <w:tcW w:w="46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B51D4"/>
    <w:rsid w:val="742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PHZ</cp:lastModifiedBy>
  <dcterms:modified xsi:type="dcterms:W3CDTF">2021-08-04T02:18:22Z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